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6" coordsize="21600,21600" o:spt="6.0" path="m,l,21600r21600,xe">
            <v:stroke joinstyle="miter"/>
            <v:path o:connectlocs="0,0;0,10800;0,21600;10800,21600;21600,21600;10800,10800" o:connecttype="custom" gradientshapeok="t" textboxrect="1800,12600,12600,19800"/>
          </v:shapetype>
          <v:shapetype id="_x0000_t6" coordsize="21600,21600" o:spt="6.0" path="m,l,21600r21600,xe">
            <v:stroke joinstyle="miter"/>
            <v:path o:connectlocs="0,0;0,10800;0,21600;10800,21600;21600,21600;10800,10800" o:connecttype="custom" gradientshapeok="t" textboxrect="1800,12600,12600,19800"/>
          </v:shapetype>
        </w:pict>
      </w:r>
    </w:p>
    <w:p w:rsidR="00000000" w:rsidDel="00000000" w:rsidP="00000000" w:rsidRDefault="00000000" w:rsidRPr="00000000" w14:paraId="00000002">
      <w:pPr>
        <w:pStyle w:val="Heading1"/>
        <w:jc w:val="center"/>
        <w:rPr>
          <w:color w:val="06596c"/>
          <w:sz w:val="30"/>
          <w:szCs w:val="30"/>
        </w:rPr>
      </w:pPr>
      <w:bookmarkStart w:colFirst="0" w:colLast="0" w:name="_heading=h.hntq5qkrtqp1" w:id="0"/>
      <w:bookmarkEnd w:id="0"/>
      <w:r w:rsidDel="00000000" w:rsidR="00000000" w:rsidRPr="00000000">
        <w:rPr>
          <w:color w:val="06596c"/>
          <w:sz w:val="30"/>
          <w:szCs w:val="30"/>
          <w:rtl w:val="0"/>
        </w:rPr>
        <w:t xml:space="preserve">Infosheet for Certification Bodies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hd w:fill="ffffff" w:val="clear"/>
        <w:spacing w:after="0" w:lineRule="auto"/>
        <w:jc w:val="both"/>
        <w:rPr>
          <w:rFonts w:ascii="Palatino Linotype" w:cs="Palatino Linotype" w:eastAsia="Palatino Linotype" w:hAnsi="Palatino Linotype"/>
          <w:b w:val="1"/>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Accreditation according to the Plastic Free Standard - Management System </w:t>
      </w:r>
    </w:p>
    <w:p w:rsidR="00000000" w:rsidDel="00000000" w:rsidP="00000000" w:rsidRDefault="00000000" w:rsidRPr="00000000" w14:paraId="00000005">
      <w:pPr>
        <w:shd w:fill="ffffff" w:val="clear"/>
        <w:spacing w:after="0" w:lineRule="auto"/>
        <w:jc w:val="both"/>
        <w:rPr>
          <w:rFonts w:ascii="Palatino Linotype" w:cs="Palatino Linotype" w:eastAsia="Palatino Linotype" w:hAnsi="Palatino Linotype"/>
          <w:color w:val="06596c"/>
          <w:sz w:val="18"/>
          <w:szCs w:val="18"/>
        </w:rPr>
      </w:pPr>
      <w:r w:rsidDel="00000000" w:rsidR="00000000" w:rsidRPr="00000000">
        <w:rPr>
          <w:rFonts w:ascii="Palatino Linotype" w:cs="Palatino Linotype" w:eastAsia="Palatino Linotype" w:hAnsi="Palatino Linotype"/>
          <w:color w:val="06596c"/>
          <w:sz w:val="18"/>
          <w:szCs w:val="18"/>
          <w:rtl w:val="0"/>
        </w:rPr>
        <w:t xml:space="preserve">This document provides an overview of the accreditation procedure, the necessary requirements and relevant information for organizations interested in becoming an accredited certification body under the Plastic Free Standard - Management System (PFS-S), managed by the Eco Sphere Academy (ESA).</w:t>
      </w:r>
    </w:p>
    <w:p w:rsidR="00000000" w:rsidDel="00000000" w:rsidP="00000000" w:rsidRDefault="00000000" w:rsidRPr="00000000" w14:paraId="00000006">
      <w:pPr>
        <w:shd w:fill="ffffff" w:val="clear"/>
        <w:spacing w:after="0" w:lineRule="auto"/>
        <w:jc w:val="both"/>
        <w:rPr/>
      </w:pPr>
      <w:r w:rsidDel="00000000" w:rsidR="00000000" w:rsidRPr="00000000">
        <w:rPr>
          <w:rtl w:val="0"/>
        </w:rPr>
      </w:r>
    </w:p>
    <w:p w:rsidR="00000000" w:rsidDel="00000000" w:rsidP="00000000" w:rsidRDefault="00000000" w:rsidRPr="00000000" w14:paraId="00000007">
      <w:pPr>
        <w:shd w:fill="ffffff" w:val="clear"/>
        <w:spacing w:after="0" w:lineRule="auto"/>
        <w:jc w:val="both"/>
        <w:rPr>
          <w:rFonts w:ascii="Palatino Linotype" w:cs="Palatino Linotype" w:eastAsia="Palatino Linotype" w:hAnsi="Palatino Linotype"/>
          <w:b w:val="1"/>
          <w:color w:val="06596c"/>
          <w:sz w:val="18"/>
          <w:szCs w:val="18"/>
        </w:rPr>
      </w:pPr>
      <w:r w:rsidDel="00000000" w:rsidR="00000000" w:rsidRPr="00000000">
        <w:rPr>
          <w:rtl w:val="0"/>
        </w:rPr>
      </w:r>
    </w:p>
    <w:p w:rsidR="00000000" w:rsidDel="00000000" w:rsidP="00000000" w:rsidRDefault="00000000" w:rsidRPr="00000000" w14:paraId="00000008">
      <w:pPr>
        <w:shd w:fill="ffffff" w:val="clear"/>
        <w:spacing w:after="0" w:lineRule="auto"/>
        <w:jc w:val="both"/>
        <w:rPr>
          <w:rFonts w:ascii="Palatino Linotype" w:cs="Palatino Linotype" w:eastAsia="Palatino Linotype" w:hAnsi="Palatino Linotype"/>
          <w:b w:val="1"/>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Stages of the Accreditation Procedure:</w:t>
      </w:r>
    </w:p>
    <w:p w:rsidR="00000000" w:rsidDel="00000000" w:rsidP="00000000" w:rsidRDefault="00000000" w:rsidRPr="00000000" w14:paraId="00000009">
      <w:pPr>
        <w:numPr>
          <w:ilvl w:val="0"/>
          <w:numId w:val="2"/>
        </w:numPr>
        <w:shd w:fill="ffffff" w:val="clear"/>
        <w:spacing w:after="0" w:lineRule="auto"/>
        <w:ind w:left="720" w:hanging="360"/>
        <w:jc w:val="both"/>
        <w:rPr>
          <w:rFonts w:ascii="Palatino Linotype" w:cs="Palatino Linotype" w:eastAsia="Palatino Linotype" w:hAnsi="Palatino Linotype"/>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Submission of Application</w:t>
      </w:r>
      <w:r w:rsidDel="00000000" w:rsidR="00000000" w:rsidRPr="00000000">
        <w:rPr>
          <w:rFonts w:ascii="Palatino Linotype" w:cs="Palatino Linotype" w:eastAsia="Palatino Linotype" w:hAnsi="Palatino Linotype"/>
          <w:color w:val="06596c"/>
          <w:sz w:val="18"/>
          <w:szCs w:val="18"/>
          <w:rtl w:val="0"/>
        </w:rPr>
        <w:t xml:space="preserve">: Complete and submit the application form provided by ESA, including all required information and supporting documentation.</w:t>
      </w:r>
    </w:p>
    <w:p w:rsidR="00000000" w:rsidDel="00000000" w:rsidP="00000000" w:rsidRDefault="00000000" w:rsidRPr="00000000" w14:paraId="0000000A">
      <w:pPr>
        <w:numPr>
          <w:ilvl w:val="0"/>
          <w:numId w:val="2"/>
        </w:numPr>
        <w:shd w:fill="ffffff" w:val="clear"/>
        <w:spacing w:after="0" w:lineRule="auto"/>
        <w:ind w:left="720" w:hanging="360"/>
        <w:jc w:val="both"/>
        <w:rPr>
          <w:rFonts w:ascii="Palatino Linotype" w:cs="Palatino Linotype" w:eastAsia="Palatino Linotype" w:hAnsi="Palatino Linotype"/>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Documentary Evaluation</w:t>
      </w:r>
      <w:r w:rsidDel="00000000" w:rsidR="00000000" w:rsidRPr="00000000">
        <w:rPr>
          <w:rFonts w:ascii="Palatino Linotype" w:cs="Palatino Linotype" w:eastAsia="Palatino Linotype" w:hAnsi="Palatino Linotype"/>
          <w:color w:val="06596c"/>
          <w:sz w:val="18"/>
          <w:szCs w:val="18"/>
          <w:rtl w:val="0"/>
        </w:rPr>
        <w:t xml:space="preserve">: ESA will evaluate the documentation provided to ensure that the certification body meets all prerequisites.</w:t>
      </w:r>
    </w:p>
    <w:p w:rsidR="00000000" w:rsidDel="00000000" w:rsidP="00000000" w:rsidRDefault="00000000" w:rsidRPr="00000000" w14:paraId="0000000B">
      <w:pPr>
        <w:numPr>
          <w:ilvl w:val="0"/>
          <w:numId w:val="2"/>
        </w:numPr>
        <w:shd w:fill="ffffff" w:val="clear"/>
        <w:spacing w:after="0" w:lineRule="auto"/>
        <w:ind w:left="720" w:hanging="360"/>
        <w:jc w:val="both"/>
        <w:rPr>
          <w:rFonts w:ascii="Palatino Linotype" w:cs="Palatino Linotype" w:eastAsia="Palatino Linotype" w:hAnsi="Palatino Linotype"/>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Training:</w:t>
      </w:r>
      <w:r w:rsidDel="00000000" w:rsidR="00000000" w:rsidRPr="00000000">
        <w:rPr>
          <w:rFonts w:ascii="Palatino Linotype" w:cs="Palatino Linotype" w:eastAsia="Palatino Linotype" w:hAnsi="Palatino Linotype"/>
          <w:color w:val="06596c"/>
          <w:sz w:val="18"/>
          <w:szCs w:val="18"/>
          <w:rtl w:val="0"/>
        </w:rPr>
        <w:t xml:space="preserve"> The </w:t>
      </w:r>
      <w:r w:rsidDel="00000000" w:rsidR="00000000" w:rsidRPr="00000000">
        <w:rPr>
          <w:rtl w:val="0"/>
        </w:rPr>
        <w:t xml:space="preserve">applying Certification Body will be provided with the following material: Audit </w:t>
      </w:r>
      <w:r w:rsidDel="00000000" w:rsidR="00000000" w:rsidRPr="00000000">
        <w:rPr>
          <w:rFonts w:ascii="Palatino Linotype" w:cs="Palatino Linotype" w:eastAsia="Palatino Linotype" w:hAnsi="Palatino Linotype"/>
          <w:color w:val="06596c"/>
          <w:sz w:val="18"/>
          <w:szCs w:val="18"/>
          <w:rtl w:val="0"/>
        </w:rPr>
        <w:t xml:space="preserve">Checklist - First Phas</w:t>
      </w:r>
      <w:r w:rsidDel="00000000" w:rsidR="00000000" w:rsidRPr="00000000">
        <w:rPr>
          <w:rtl w:val="0"/>
        </w:rPr>
        <w:t xml:space="preserve">e; </w:t>
      </w:r>
      <w:r w:rsidDel="00000000" w:rsidR="00000000" w:rsidRPr="00000000">
        <w:rPr>
          <w:rFonts w:ascii="Palatino Linotype" w:cs="Palatino Linotype" w:eastAsia="Palatino Linotype" w:hAnsi="Palatino Linotype"/>
          <w:color w:val="06596c"/>
          <w:sz w:val="18"/>
          <w:szCs w:val="18"/>
          <w:rtl w:val="0"/>
        </w:rPr>
        <w:t xml:space="preserve">Non-conformities Registe</w:t>
      </w:r>
      <w:r w:rsidDel="00000000" w:rsidR="00000000" w:rsidRPr="00000000">
        <w:rPr>
          <w:rtl w:val="0"/>
        </w:rPr>
        <w:t xml:space="preserve">r Template; Audit </w:t>
      </w:r>
      <w:r w:rsidDel="00000000" w:rsidR="00000000" w:rsidRPr="00000000">
        <w:rPr>
          <w:rFonts w:ascii="Palatino Linotype" w:cs="Palatino Linotype" w:eastAsia="Palatino Linotype" w:hAnsi="Palatino Linotype"/>
          <w:color w:val="06596c"/>
          <w:sz w:val="18"/>
          <w:szCs w:val="18"/>
          <w:rtl w:val="0"/>
        </w:rPr>
        <w:t xml:space="preserve">Checklist - Second Phase</w:t>
      </w:r>
      <w:r w:rsidDel="00000000" w:rsidR="00000000" w:rsidRPr="00000000">
        <w:rPr>
          <w:rtl w:val="0"/>
        </w:rPr>
        <w:t xml:space="preserve">; </w:t>
      </w:r>
      <w:r w:rsidDel="00000000" w:rsidR="00000000" w:rsidRPr="00000000">
        <w:rPr>
          <w:rFonts w:ascii="Palatino Linotype" w:cs="Palatino Linotype" w:eastAsia="Palatino Linotype" w:hAnsi="Palatino Linotype"/>
          <w:color w:val="06596c"/>
          <w:sz w:val="18"/>
          <w:szCs w:val="18"/>
          <w:rtl w:val="0"/>
        </w:rPr>
        <w:t xml:space="preserve">Guidelines for Evaluation according to PFS-S</w:t>
      </w:r>
      <w:r w:rsidDel="00000000" w:rsidR="00000000" w:rsidRPr="00000000">
        <w:rPr>
          <w:rtl w:val="0"/>
        </w:rPr>
        <w:t xml:space="preserve">; </w:t>
      </w:r>
      <w:r w:rsidDel="00000000" w:rsidR="00000000" w:rsidRPr="00000000">
        <w:rPr>
          <w:rFonts w:ascii="Palatino Linotype" w:cs="Palatino Linotype" w:eastAsia="Palatino Linotype" w:hAnsi="Palatino Linotype"/>
          <w:color w:val="06596c"/>
          <w:sz w:val="18"/>
          <w:szCs w:val="18"/>
          <w:rtl w:val="0"/>
        </w:rPr>
        <w:t xml:space="preserve">Decision Diagra</w:t>
      </w:r>
      <w:r w:rsidDel="00000000" w:rsidR="00000000" w:rsidRPr="00000000">
        <w:rPr>
          <w:rtl w:val="0"/>
        </w:rPr>
        <w:t xml:space="preserve">m; </w:t>
      </w:r>
      <w:r w:rsidDel="00000000" w:rsidR="00000000" w:rsidRPr="00000000">
        <w:rPr>
          <w:rFonts w:ascii="Palatino Linotype" w:cs="Palatino Linotype" w:eastAsia="Palatino Linotype" w:hAnsi="Palatino Linotype"/>
          <w:color w:val="06596c"/>
          <w:sz w:val="18"/>
          <w:szCs w:val="18"/>
          <w:rtl w:val="0"/>
        </w:rPr>
        <w:t xml:space="preserve">Rules for the Issuance of the Certificate according to PFS-S</w:t>
      </w:r>
      <w:r w:rsidDel="00000000" w:rsidR="00000000" w:rsidRPr="00000000">
        <w:rPr>
          <w:rtl w:val="0"/>
        </w:rPr>
        <w:t xml:space="preserve">; </w:t>
      </w:r>
      <w:r w:rsidDel="00000000" w:rsidR="00000000" w:rsidRPr="00000000">
        <w:rPr>
          <w:rFonts w:ascii="Palatino Linotype" w:cs="Palatino Linotype" w:eastAsia="Palatino Linotype" w:hAnsi="Palatino Linotype"/>
          <w:color w:val="06596c"/>
          <w:sz w:val="18"/>
          <w:szCs w:val="18"/>
          <w:rtl w:val="0"/>
        </w:rPr>
        <w:t xml:space="preserve">Regulation for the Use of the Trademark.</w:t>
      </w:r>
      <w:r w:rsidDel="00000000" w:rsidR="00000000" w:rsidRPr="00000000">
        <w:rPr>
          <w:rtl w:val="0"/>
        </w:rPr>
        <w:t xml:space="preserve"> </w:t>
      </w:r>
      <w:r w:rsidDel="00000000" w:rsidR="00000000" w:rsidRPr="00000000">
        <w:rPr>
          <w:rFonts w:ascii="Palatino Linotype" w:cs="Palatino Linotype" w:eastAsia="Palatino Linotype" w:hAnsi="Palatino Linotype"/>
          <w:color w:val="06596c"/>
          <w:sz w:val="18"/>
          <w:szCs w:val="18"/>
          <w:rtl w:val="0"/>
        </w:rPr>
        <w:t xml:space="preserve">Auditors must attend and pass a specific training course on PFS-S organized by ESA to ensure a thorough understanding of the standard and audit procedures.</w:t>
      </w:r>
    </w:p>
    <w:p w:rsidR="00000000" w:rsidDel="00000000" w:rsidP="00000000" w:rsidRDefault="00000000" w:rsidRPr="00000000" w14:paraId="0000000C">
      <w:pPr>
        <w:numPr>
          <w:ilvl w:val="0"/>
          <w:numId w:val="2"/>
        </w:numPr>
        <w:shd w:fill="ffffff" w:val="clear"/>
        <w:spacing w:after="0" w:lineRule="auto"/>
        <w:ind w:left="720" w:hanging="360"/>
        <w:jc w:val="both"/>
        <w:rPr>
          <w:rFonts w:ascii="Palatino Linotype" w:cs="Palatino Linotype" w:eastAsia="Palatino Linotype" w:hAnsi="Palatino Linotype"/>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Assessment Audit:</w:t>
      </w:r>
      <w:r w:rsidDel="00000000" w:rsidR="00000000" w:rsidRPr="00000000">
        <w:rPr>
          <w:rFonts w:ascii="Palatino Linotype" w:cs="Palatino Linotype" w:eastAsia="Palatino Linotype" w:hAnsi="Palatino Linotype"/>
          <w:color w:val="06596c"/>
          <w:sz w:val="18"/>
          <w:szCs w:val="18"/>
          <w:rtl w:val="0"/>
        </w:rPr>
        <w:t xml:space="preserve"> An initial audit will be conducted at the certification body or remotely to assess the operating procedures, auditor competence and compliance with ESA's code of Conduct.</w:t>
      </w:r>
    </w:p>
    <w:p w:rsidR="00000000" w:rsidDel="00000000" w:rsidP="00000000" w:rsidRDefault="00000000" w:rsidRPr="00000000" w14:paraId="0000000D">
      <w:pPr>
        <w:numPr>
          <w:ilvl w:val="0"/>
          <w:numId w:val="2"/>
        </w:numPr>
        <w:shd w:fill="ffffff" w:val="clear"/>
        <w:spacing w:after="0" w:lineRule="auto"/>
        <w:ind w:left="720" w:hanging="360"/>
        <w:jc w:val="both"/>
        <w:rPr>
          <w:rFonts w:ascii="Palatino Linotype" w:cs="Palatino Linotype" w:eastAsia="Palatino Linotype" w:hAnsi="Palatino Linotype"/>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Approval and Accreditation:</w:t>
      </w:r>
      <w:r w:rsidDel="00000000" w:rsidR="00000000" w:rsidRPr="00000000">
        <w:rPr>
          <w:rFonts w:ascii="Palatino Linotype" w:cs="Palatino Linotype" w:eastAsia="Palatino Linotype" w:hAnsi="Palatino Linotype"/>
          <w:color w:val="06596c"/>
          <w:sz w:val="18"/>
          <w:szCs w:val="18"/>
          <w:rtl w:val="0"/>
        </w:rPr>
        <w:t xml:space="preserve"> After passing the assessment audit and fulfilling all criteria, the certification body will receive official accreditation from ESA, valid for </w:t>
      </w:r>
      <w:r w:rsidDel="00000000" w:rsidR="00000000" w:rsidRPr="00000000">
        <w:rPr>
          <w:rtl w:val="0"/>
        </w:rPr>
        <w:t xml:space="preserve">3</w:t>
      </w:r>
      <w:r w:rsidDel="00000000" w:rsidR="00000000" w:rsidRPr="00000000">
        <w:rPr>
          <w:rFonts w:ascii="Palatino Linotype" w:cs="Palatino Linotype" w:eastAsia="Palatino Linotype" w:hAnsi="Palatino Linotype"/>
          <w:color w:val="06596c"/>
          <w:sz w:val="18"/>
          <w:szCs w:val="18"/>
          <w:rtl w:val="0"/>
        </w:rPr>
        <w:t xml:space="preserve"> years.</w:t>
      </w:r>
    </w:p>
    <w:p w:rsidR="00000000" w:rsidDel="00000000" w:rsidP="00000000" w:rsidRDefault="00000000" w:rsidRPr="00000000" w14:paraId="0000000E">
      <w:pPr>
        <w:numPr>
          <w:ilvl w:val="0"/>
          <w:numId w:val="2"/>
        </w:numPr>
        <w:shd w:fill="ffffff" w:val="clear"/>
        <w:spacing w:after="0" w:lineRule="auto"/>
        <w:ind w:left="720" w:hanging="360"/>
        <w:jc w:val="both"/>
        <w:rPr>
          <w:rFonts w:ascii="Palatino Linotype" w:cs="Palatino Linotype" w:eastAsia="Palatino Linotype" w:hAnsi="Palatino Linotype"/>
          <w:b w:val="1"/>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Continuous Monitoring:</w:t>
      </w:r>
      <w:r w:rsidDel="00000000" w:rsidR="00000000" w:rsidRPr="00000000">
        <w:rPr>
          <w:rFonts w:ascii="Palatino Linotype" w:cs="Palatino Linotype" w:eastAsia="Palatino Linotype" w:hAnsi="Palatino Linotype"/>
          <w:color w:val="06596c"/>
          <w:sz w:val="18"/>
          <w:szCs w:val="18"/>
          <w:rtl w:val="0"/>
        </w:rPr>
        <w:t xml:space="preserve"> The accredited certification body will issue certificates for the PFS-S upon receipt by ESA of the Certificate Identification Number. In addition, the certification body will send ESA the individual dossiers of certified organizations every six months. In addition, ESA will carry out periodic surveillance audits to ensure the maintenance of standards and continued adherence to accreditation requirements.</w:t>
      </w:r>
      <w:r w:rsidDel="00000000" w:rsidR="00000000" w:rsidRPr="00000000">
        <w:rPr>
          <w:rtl w:val="0"/>
        </w:rPr>
      </w:r>
    </w:p>
    <w:p w:rsidR="00000000" w:rsidDel="00000000" w:rsidP="00000000" w:rsidRDefault="00000000" w:rsidRPr="00000000" w14:paraId="0000000F">
      <w:pPr>
        <w:shd w:fill="ffffff" w:val="clear"/>
        <w:spacing w:after="0" w:lineRule="auto"/>
        <w:ind w:left="720" w:firstLine="0"/>
        <w:jc w:val="both"/>
        <w:rPr/>
      </w:pPr>
      <w:r w:rsidDel="00000000" w:rsidR="00000000" w:rsidRPr="00000000">
        <w:rPr>
          <w:rtl w:val="0"/>
        </w:rPr>
      </w:r>
    </w:p>
    <w:p w:rsidR="00000000" w:rsidDel="00000000" w:rsidP="00000000" w:rsidRDefault="00000000" w:rsidRPr="00000000" w14:paraId="00000010">
      <w:pPr>
        <w:shd w:fill="ffffff" w:val="clear"/>
        <w:spacing w:after="0" w:lineRule="auto"/>
        <w:jc w:val="both"/>
        <w:rPr>
          <w:rFonts w:ascii="Palatino Linotype" w:cs="Palatino Linotype" w:eastAsia="Palatino Linotype" w:hAnsi="Palatino Linotype"/>
          <w:b w:val="1"/>
          <w:color w:val="06596c"/>
          <w:sz w:val="18"/>
          <w:szCs w:val="18"/>
        </w:rPr>
      </w:pPr>
      <w:r w:rsidDel="00000000" w:rsidR="00000000" w:rsidRPr="00000000">
        <w:rPr>
          <w:rtl w:val="0"/>
        </w:rPr>
      </w:r>
    </w:p>
    <w:p w:rsidR="00000000" w:rsidDel="00000000" w:rsidP="00000000" w:rsidRDefault="00000000" w:rsidRPr="00000000" w14:paraId="00000011">
      <w:pPr>
        <w:shd w:fill="ffffff" w:val="clear"/>
        <w:spacing w:after="0" w:lineRule="auto"/>
        <w:jc w:val="both"/>
        <w:rPr>
          <w:rFonts w:ascii="Palatino Linotype" w:cs="Palatino Linotype" w:eastAsia="Palatino Linotype" w:hAnsi="Palatino Linotype"/>
          <w:b w:val="1"/>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Accreditation Requirements:</w:t>
      </w:r>
    </w:p>
    <w:p w:rsidR="00000000" w:rsidDel="00000000" w:rsidP="00000000" w:rsidRDefault="00000000" w:rsidRPr="00000000" w14:paraId="00000012">
      <w:pPr>
        <w:numPr>
          <w:ilvl w:val="0"/>
          <w:numId w:val="4"/>
        </w:numPr>
        <w:shd w:fill="ffffff" w:val="clear"/>
        <w:spacing w:after="0" w:lineRule="auto"/>
        <w:ind w:left="720" w:hanging="360"/>
        <w:jc w:val="both"/>
        <w:rPr>
          <w:rFonts w:ascii="Palatino Linotype" w:cs="Palatino Linotype" w:eastAsia="Palatino Linotype" w:hAnsi="Palatino Linotype"/>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Ethical Commitment:</w:t>
      </w:r>
      <w:r w:rsidDel="00000000" w:rsidR="00000000" w:rsidRPr="00000000">
        <w:rPr>
          <w:rFonts w:ascii="Palatino Linotype" w:cs="Palatino Linotype" w:eastAsia="Palatino Linotype" w:hAnsi="Palatino Linotype"/>
          <w:color w:val="06596c"/>
          <w:sz w:val="18"/>
          <w:szCs w:val="18"/>
          <w:rtl w:val="0"/>
        </w:rPr>
        <w:t xml:space="preserve"> Adherence to the code of Conduct established by ESA, which emphasizes the importance of transparency, integrity and accountability.</w:t>
      </w:r>
    </w:p>
    <w:p w:rsidR="00000000" w:rsidDel="00000000" w:rsidP="00000000" w:rsidRDefault="00000000" w:rsidRPr="00000000" w14:paraId="00000013">
      <w:pPr>
        <w:numPr>
          <w:ilvl w:val="0"/>
          <w:numId w:val="4"/>
        </w:numPr>
        <w:shd w:fill="ffffff" w:val="clear"/>
        <w:spacing w:after="0" w:lineRule="auto"/>
        <w:ind w:left="720" w:hanging="360"/>
        <w:jc w:val="both"/>
        <w:rPr>
          <w:rFonts w:ascii="Palatino Linotype" w:cs="Palatino Linotype" w:eastAsia="Palatino Linotype" w:hAnsi="Palatino Linotype"/>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Experience and expertise:</w:t>
      </w:r>
      <w:r w:rsidDel="00000000" w:rsidR="00000000" w:rsidRPr="00000000">
        <w:rPr>
          <w:rFonts w:ascii="Palatino Linotype" w:cs="Palatino Linotype" w:eastAsia="Palatino Linotype" w:hAnsi="Palatino Linotype"/>
          <w:color w:val="06596c"/>
          <w:sz w:val="18"/>
          <w:szCs w:val="18"/>
          <w:rtl w:val="0"/>
        </w:rPr>
        <w:t xml:space="preserve"> Demonstrate experience in the field of environmental sustainability and specific expertise in plastics reduction.</w:t>
      </w:r>
    </w:p>
    <w:p w:rsidR="00000000" w:rsidDel="00000000" w:rsidP="00000000" w:rsidRDefault="00000000" w:rsidRPr="00000000" w14:paraId="00000014">
      <w:pPr>
        <w:numPr>
          <w:ilvl w:val="0"/>
          <w:numId w:val="4"/>
        </w:numPr>
        <w:shd w:fill="ffffff" w:val="clear"/>
        <w:spacing w:after="0" w:lineRule="auto"/>
        <w:ind w:left="720" w:hanging="360"/>
        <w:jc w:val="both"/>
        <w:rPr>
          <w:rFonts w:ascii="Palatino Linotype" w:cs="Palatino Linotype" w:eastAsia="Palatino Linotype" w:hAnsi="Palatino Linotype"/>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Resources:</w:t>
      </w:r>
      <w:r w:rsidDel="00000000" w:rsidR="00000000" w:rsidRPr="00000000">
        <w:rPr>
          <w:rFonts w:ascii="Palatino Linotype" w:cs="Palatino Linotype" w:eastAsia="Palatino Linotype" w:hAnsi="Palatino Linotype"/>
          <w:color w:val="06596c"/>
          <w:sz w:val="18"/>
          <w:szCs w:val="18"/>
          <w:rtl w:val="0"/>
        </w:rPr>
        <w:t xml:space="preserve"> Have adequate human, technical, financial, organizational and infrastructural resources to support certification activities in accordance with PFS-S.</w:t>
      </w:r>
    </w:p>
    <w:p w:rsidR="00000000" w:rsidDel="00000000" w:rsidP="00000000" w:rsidRDefault="00000000" w:rsidRPr="00000000" w14:paraId="00000015">
      <w:pPr>
        <w:numPr>
          <w:ilvl w:val="0"/>
          <w:numId w:val="4"/>
        </w:numPr>
        <w:shd w:fill="ffffff" w:val="clear"/>
        <w:spacing w:after="0" w:lineRule="auto"/>
        <w:ind w:left="720" w:hanging="360"/>
        <w:jc w:val="both"/>
        <w:rPr>
          <w:rFonts w:ascii="Palatino Linotype" w:cs="Palatino Linotype" w:eastAsia="Palatino Linotype" w:hAnsi="Palatino Linotype"/>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Appointment of the Evaluation Body:</w:t>
      </w:r>
      <w:r w:rsidDel="00000000" w:rsidR="00000000" w:rsidRPr="00000000">
        <w:rPr>
          <w:rFonts w:ascii="Palatino Linotype" w:cs="Palatino Linotype" w:eastAsia="Palatino Linotype" w:hAnsi="Palatino Linotype"/>
          <w:color w:val="06596c"/>
          <w:sz w:val="18"/>
          <w:szCs w:val="18"/>
          <w:rtl w:val="0"/>
        </w:rPr>
        <w:t xml:space="preserve"> The organization commits to appoint an internal body, delegated to evaluate the audit reports and to issue the certificate in accordance with the Guidelines for Evaluation on the basis of PFS-S and the Guidelines for the Issue of the Certificate. The members of the Assessment Body shall be appropriately trained by successfully completing the specific 12-hour PFS-S training offered by ESA.</w:t>
      </w:r>
    </w:p>
    <w:p w:rsidR="00000000" w:rsidDel="00000000" w:rsidP="00000000" w:rsidRDefault="00000000" w:rsidRPr="00000000" w14:paraId="00000016">
      <w:pPr>
        <w:numPr>
          <w:ilvl w:val="0"/>
          <w:numId w:val="4"/>
        </w:numPr>
        <w:shd w:fill="ffffff" w:val="clear"/>
        <w:spacing w:after="0" w:lineRule="auto"/>
        <w:ind w:left="720" w:hanging="360"/>
        <w:jc w:val="both"/>
        <w:rPr>
          <w:rFonts w:ascii="Palatino Linotype" w:cs="Palatino Linotype" w:eastAsia="Palatino Linotype" w:hAnsi="Palatino Linotype"/>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Auditor training:</w:t>
      </w:r>
      <w:r w:rsidDel="00000000" w:rsidR="00000000" w:rsidRPr="00000000">
        <w:rPr>
          <w:rFonts w:ascii="Palatino Linotype" w:cs="Palatino Linotype" w:eastAsia="Palatino Linotype" w:hAnsi="Palatino Linotype"/>
          <w:color w:val="06596c"/>
          <w:sz w:val="18"/>
          <w:szCs w:val="18"/>
          <w:rtl w:val="0"/>
        </w:rPr>
        <w:t xml:space="preserve"> Appointed auditors must successfully complete the 10-hour PFS-S specific training offered by ESA.</w:t>
      </w:r>
    </w:p>
    <w:p w:rsidR="00000000" w:rsidDel="00000000" w:rsidP="00000000" w:rsidRDefault="00000000" w:rsidRPr="00000000" w14:paraId="00000017">
      <w:pPr>
        <w:numPr>
          <w:ilvl w:val="0"/>
          <w:numId w:val="4"/>
        </w:numPr>
        <w:shd w:fill="ffffff" w:val="clear"/>
        <w:spacing w:after="0" w:lineRule="auto"/>
        <w:ind w:left="720" w:hanging="360"/>
        <w:jc w:val="both"/>
        <w:rPr>
          <w:rFonts w:ascii="Palatino Linotype" w:cs="Palatino Linotype" w:eastAsia="Palatino Linotype" w:hAnsi="Palatino Linotype"/>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Continuous Updating:</w:t>
      </w:r>
      <w:r w:rsidDel="00000000" w:rsidR="00000000" w:rsidRPr="00000000">
        <w:rPr>
          <w:rFonts w:ascii="Palatino Linotype" w:cs="Palatino Linotype" w:eastAsia="Palatino Linotype" w:hAnsi="Palatino Linotype"/>
          <w:color w:val="06596c"/>
          <w:sz w:val="18"/>
          <w:szCs w:val="18"/>
          <w:rtl w:val="0"/>
        </w:rPr>
        <w:t xml:space="preserve"> Commitment to continuous updating to remain informed of any changes or updates to the standard.</w:t>
      </w:r>
    </w:p>
    <w:p w:rsidR="00000000" w:rsidDel="00000000" w:rsidP="00000000" w:rsidRDefault="00000000" w:rsidRPr="00000000" w14:paraId="00000018">
      <w:pPr>
        <w:numPr>
          <w:ilvl w:val="0"/>
          <w:numId w:val="4"/>
        </w:numPr>
        <w:shd w:fill="ffffff" w:val="clear"/>
        <w:spacing w:after="0" w:lineRule="auto"/>
        <w:ind w:left="720" w:hanging="360"/>
        <w:jc w:val="both"/>
        <w:rPr>
          <w:rFonts w:ascii="Palatino Linotype" w:cs="Palatino Linotype" w:eastAsia="Palatino Linotype" w:hAnsi="Palatino Linotype"/>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Support to Organizations:</w:t>
      </w:r>
      <w:r w:rsidDel="00000000" w:rsidR="00000000" w:rsidRPr="00000000">
        <w:rPr>
          <w:rFonts w:ascii="Palatino Linotype" w:cs="Palatino Linotype" w:eastAsia="Palatino Linotype" w:hAnsi="Palatino Linotype"/>
          <w:color w:val="06596c"/>
          <w:sz w:val="18"/>
          <w:szCs w:val="18"/>
          <w:rtl w:val="0"/>
        </w:rPr>
        <w:t xml:space="preserve"> Provide support and resources to certified organizations, facilitating their efforts towards plastic reduction.</w:t>
      </w:r>
    </w:p>
    <w:p w:rsidR="00000000" w:rsidDel="00000000" w:rsidP="00000000" w:rsidRDefault="00000000" w:rsidRPr="00000000" w14:paraId="00000019">
      <w:pPr>
        <w:numPr>
          <w:ilvl w:val="0"/>
          <w:numId w:val="4"/>
        </w:numPr>
        <w:shd w:fill="ffffff" w:val="clear"/>
        <w:spacing w:after="0" w:lineRule="auto"/>
        <w:ind w:left="720" w:hanging="360"/>
        <w:jc w:val="both"/>
        <w:rPr>
          <w:rFonts w:ascii="Palatino Linotype" w:cs="Palatino Linotype" w:eastAsia="Palatino Linotype" w:hAnsi="Palatino Linotype"/>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Complaints Management:</w:t>
      </w:r>
      <w:r w:rsidDel="00000000" w:rsidR="00000000" w:rsidRPr="00000000">
        <w:rPr>
          <w:rFonts w:ascii="Palatino Linotype" w:cs="Palatino Linotype" w:eastAsia="Palatino Linotype" w:hAnsi="Palatino Linotype"/>
          <w:color w:val="06596c"/>
          <w:sz w:val="18"/>
          <w:szCs w:val="18"/>
          <w:rtl w:val="0"/>
        </w:rPr>
        <w:t xml:space="preserve"> Have an effective complaints management system in place, ensuring that all complaints are dealt with in a fair and timely manner.</w:t>
      </w:r>
    </w:p>
    <w:p w:rsidR="00000000" w:rsidDel="00000000" w:rsidP="00000000" w:rsidRDefault="00000000" w:rsidRPr="00000000" w14:paraId="0000001A">
      <w:pPr>
        <w:numPr>
          <w:ilvl w:val="0"/>
          <w:numId w:val="4"/>
        </w:numPr>
        <w:shd w:fill="ffffff" w:val="clear"/>
        <w:spacing w:after="0" w:lineRule="auto"/>
        <w:ind w:left="720" w:hanging="360"/>
        <w:jc w:val="both"/>
        <w:rPr>
          <w:rFonts w:ascii="Palatino Linotype" w:cs="Palatino Linotype" w:eastAsia="Palatino Linotype" w:hAnsi="Palatino Linotype"/>
          <w:color w:val="06596c"/>
          <w:sz w:val="18"/>
          <w:szCs w:val="18"/>
        </w:rPr>
      </w:pPr>
      <w:r w:rsidDel="00000000" w:rsidR="00000000" w:rsidRPr="00000000">
        <w:rPr>
          <w:rFonts w:ascii="Palatino Linotype" w:cs="Palatino Linotype" w:eastAsia="Palatino Linotype" w:hAnsi="Palatino Linotype"/>
          <w:b w:val="1"/>
          <w:color w:val="06596c"/>
          <w:sz w:val="18"/>
          <w:szCs w:val="18"/>
          <w:rtl w:val="0"/>
        </w:rPr>
        <w:t xml:space="preserve">Regular Reporting:</w:t>
      </w:r>
      <w:r w:rsidDel="00000000" w:rsidR="00000000" w:rsidRPr="00000000">
        <w:rPr>
          <w:rFonts w:ascii="Palatino Linotype" w:cs="Palatino Linotype" w:eastAsia="Palatino Linotype" w:hAnsi="Palatino Linotype"/>
          <w:color w:val="06596c"/>
          <w:sz w:val="18"/>
          <w:szCs w:val="18"/>
          <w:rtl w:val="0"/>
        </w:rPr>
        <w:t xml:space="preserve"> Submit semi-annual reports to ESA that include an up-to-date list of certified organizations and their files including audit reports, assessment reports and digital copies of certificates issued.</w:t>
      </w:r>
    </w:p>
    <w:p w:rsidR="00000000" w:rsidDel="00000000" w:rsidP="00000000" w:rsidRDefault="00000000" w:rsidRPr="00000000" w14:paraId="0000001B">
      <w:pPr>
        <w:pStyle w:val="Heading1"/>
        <w:rPr/>
        <w:sectPr>
          <w:headerReference r:id="rId7" w:type="default"/>
          <w:footerReference r:id="rId8" w:type="default"/>
          <w:pgSz w:h="16838" w:w="11906" w:orient="portrait"/>
          <w:pgMar w:bottom="1134" w:top="1114" w:left="1134" w:right="1134" w:header="284" w:footer="345"/>
          <w:pgNumType w:start="1"/>
        </w:sectPr>
      </w:pPr>
      <w:bookmarkStart w:colFirst="0" w:colLast="0" w:name="_heading=h.4bfdvw901ey2" w:id="1"/>
      <w:bookmarkEnd w:id="1"/>
      <w:r w:rsidDel="00000000" w:rsidR="00000000" w:rsidRPr="00000000">
        <w:rPr>
          <w:rtl w:val="0"/>
        </w:rPr>
      </w:r>
    </w:p>
    <w:p w:rsidR="00000000" w:rsidDel="00000000" w:rsidP="00000000" w:rsidRDefault="00000000" w:rsidRPr="00000000" w14:paraId="0000001C">
      <w:pPr>
        <w:pStyle w:val="Heading1"/>
        <w:rPr>
          <w:sz w:val="28"/>
          <w:szCs w:val="28"/>
        </w:rPr>
      </w:pPr>
      <w:bookmarkStart w:colFirst="0" w:colLast="0" w:name="_heading=h.65ml210ze8q" w:id="2"/>
      <w:bookmarkEnd w:id="2"/>
      <w:r w:rsidDel="00000000" w:rsidR="00000000" w:rsidRPr="00000000">
        <w:rPr>
          <w:sz w:val="28"/>
          <w:szCs w:val="28"/>
          <w:rtl w:val="0"/>
        </w:rPr>
        <w:t xml:space="preserve">Application Form for Accreditation as Certification Body under PFS-S-6</w:t>
      </w:r>
    </w:p>
    <w:p w:rsidR="00000000" w:rsidDel="00000000" w:rsidP="00000000" w:rsidRDefault="00000000" w:rsidRPr="00000000" w14:paraId="0000001D">
      <w:pPr>
        <w:shd w:fill="ffffff" w:val="clear"/>
        <w:spacing w:after="0" w:lineRule="auto"/>
        <w:jc w:val="both"/>
        <w:rPr>
          <w:b w:val="1"/>
        </w:rPr>
      </w:pPr>
      <w:r w:rsidDel="00000000" w:rsidR="00000000" w:rsidRPr="00000000">
        <w:rPr>
          <w:rtl w:val="0"/>
        </w:rPr>
      </w:r>
    </w:p>
    <w:tbl>
      <w:tblPr>
        <w:tblStyle w:val="Table1"/>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210"/>
        <w:tblGridChange w:id="0">
          <w:tblGrid>
            <w:gridCol w:w="3390"/>
            <w:gridCol w:w="6210"/>
          </w:tblGrid>
        </w:tblGridChange>
      </w:tblGrid>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Fonts w:ascii="Palatino Linotype" w:cs="Palatino Linotype" w:eastAsia="Palatino Linotype" w:hAnsi="Palatino Linotype"/>
                <w:b w:val="1"/>
                <w:color w:val="06596c"/>
                <w:sz w:val="16"/>
                <w:szCs w:val="16"/>
                <w:rtl w:val="0"/>
              </w:rPr>
              <w:t xml:space="preserve">General Information on the Certification Body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shd w:fill="ffffff" w:val="clear"/>
              <w:spacing w:after="0" w:line="240" w:lineRule="auto"/>
              <w:jc w:val="both"/>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Name of the Certification 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shd w:fill="ffffff" w:val="clear"/>
              <w:spacing w:after="0" w:line="240" w:lineRule="auto"/>
              <w:jc w:val="both"/>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Legal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shd w:fill="ffffff" w:val="clear"/>
              <w:spacing w:after="0" w:line="240" w:lineRule="auto"/>
              <w:jc w:val="both"/>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VAT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Postal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tl w:val="0"/>
              </w:rPr>
            </w:r>
          </w:p>
        </w:tc>
      </w:tr>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Fonts w:ascii="Palatino Linotype" w:cs="Palatino Linotype" w:eastAsia="Palatino Linotype" w:hAnsi="Palatino Linotype"/>
                <w:b w:val="1"/>
                <w:color w:val="06596c"/>
                <w:sz w:val="16"/>
                <w:szCs w:val="16"/>
                <w:rtl w:val="0"/>
              </w:rPr>
              <w:t xml:space="preserve">Contact information: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tl w:val="0"/>
              </w:rPr>
            </w:r>
          </w:p>
        </w:tc>
      </w:tr>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Fonts w:ascii="Palatino Linotype" w:cs="Palatino Linotype" w:eastAsia="Palatino Linotype" w:hAnsi="Palatino Linotype"/>
                <w:b w:val="1"/>
                <w:color w:val="06596c"/>
                <w:sz w:val="16"/>
                <w:szCs w:val="16"/>
                <w:rtl w:val="0"/>
              </w:rPr>
              <w:t xml:space="preserve">Contact person for Accreditation: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tl w:val="0"/>
              </w:rPr>
            </w:r>
          </w:p>
        </w:tc>
      </w:tr>
      <w:tr>
        <w:trPr>
          <w:cantSplit w:val="0"/>
          <w:trHeight w:val="3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Fonts w:ascii="Palatino Linotype" w:cs="Palatino Linotype" w:eastAsia="Palatino Linotype" w:hAnsi="Palatino Linotype"/>
                <w:b w:val="1"/>
                <w:color w:val="06596c"/>
                <w:sz w:val="16"/>
                <w:szCs w:val="16"/>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Provide a concise description of the main corporate functions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Is the Certification Body certified according to ISO/IEC 17021-1?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shd w:fill="ffffff" w:val="clear"/>
              <w:spacing w:after="0" w:lineRule="auto"/>
              <w:jc w:val="both"/>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 Yes ☐ No</w:t>
            </w:r>
          </w:p>
        </w:tc>
      </w:tr>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4">
            <w:pPr>
              <w:shd w:fill="ffffff" w:val="clear"/>
              <w:spacing w:after="0" w:lineRule="auto"/>
              <w:jc w:val="both"/>
              <w:rPr>
                <w:rFonts w:ascii="Palatino Linotype" w:cs="Palatino Linotype" w:eastAsia="Palatino Linotype" w:hAnsi="Palatino Linotype"/>
                <w:b w:val="1"/>
                <w:color w:val="06596c"/>
                <w:sz w:val="16"/>
                <w:szCs w:val="16"/>
              </w:rPr>
            </w:pPr>
            <w:r w:rsidDel="00000000" w:rsidR="00000000" w:rsidRPr="00000000">
              <w:rPr>
                <w:rFonts w:ascii="Palatino Linotype" w:cs="Palatino Linotype" w:eastAsia="Palatino Linotype" w:hAnsi="Palatino Linotype"/>
                <w:b w:val="1"/>
                <w:color w:val="06596c"/>
                <w:sz w:val="16"/>
                <w:szCs w:val="16"/>
                <w:rtl w:val="0"/>
              </w:rPr>
              <w:t xml:space="preserve">Ethical Commitment: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Does the Certification Body undertake to adhere to the ESA Code of Conduct?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shd w:fill="ffffff" w:val="clear"/>
              <w:spacing w:after="0" w:lineRule="auto"/>
              <w:jc w:val="both"/>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 Yes ☐ No</w:t>
            </w:r>
          </w:p>
        </w:tc>
      </w:tr>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Fonts w:ascii="Palatino Linotype" w:cs="Palatino Linotype" w:eastAsia="Palatino Linotype" w:hAnsi="Palatino Linotype"/>
                <w:b w:val="1"/>
                <w:color w:val="06596c"/>
                <w:sz w:val="16"/>
                <w:szCs w:val="16"/>
                <w:rtl w:val="0"/>
              </w:rPr>
              <w:t xml:space="preserve">Experience and Expertise:</w:t>
            </w:r>
          </w:p>
        </w:tc>
      </w:tr>
      <w:tr>
        <w:trPr>
          <w:cantSplit w:val="0"/>
          <w:trHeight w:val="14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Describe specific experience and expertise in the field of Environmental Sustainability</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tl w:val="0"/>
              </w:rPr>
            </w:r>
          </w:p>
        </w:tc>
      </w:tr>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Fonts w:ascii="Palatino Linotype" w:cs="Palatino Linotype" w:eastAsia="Palatino Linotype" w:hAnsi="Palatino Linotype"/>
                <w:b w:val="1"/>
                <w:color w:val="06596c"/>
                <w:sz w:val="16"/>
                <w:szCs w:val="16"/>
                <w:rtl w:val="0"/>
              </w:rPr>
              <w:t xml:space="preserve">Resources:</w:t>
            </w:r>
          </w:p>
        </w:tc>
      </w:tr>
      <w:tr>
        <w:trPr>
          <w:cantSplit w:val="0"/>
          <w:trHeight w:val="130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shd w:fill="ffffff" w:val="clear"/>
              <w:spacing w:after="0" w:line="240" w:lineRule="auto"/>
              <w:jc w:val="both"/>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Provide a brief description of the human, technical, financial, organizational and infrastructural resources made 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tl w:val="0"/>
              </w:rPr>
            </w:r>
          </w:p>
        </w:tc>
      </w:tr>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Fonts w:ascii="Palatino Linotype" w:cs="Palatino Linotype" w:eastAsia="Palatino Linotype" w:hAnsi="Palatino Linotype"/>
                <w:b w:val="1"/>
                <w:color w:val="06596c"/>
                <w:sz w:val="16"/>
                <w:szCs w:val="16"/>
                <w:rtl w:val="0"/>
              </w:rPr>
              <w:t xml:space="preserve">Evaluation Body:</w:t>
            </w:r>
          </w:p>
        </w:tc>
      </w:tr>
      <w:tr>
        <w:trPr>
          <w:cantSplit w:val="0"/>
          <w:trHeight w:val="172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Provide a brief description of the internal body you intend to appoint and train for the evaluation and auditing reports and for the issuing of certificates; List the members you intend to appoint and train.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tl w:val="0"/>
              </w:rPr>
            </w:r>
          </w:p>
        </w:tc>
      </w:tr>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Fonts w:ascii="Palatino Linotype" w:cs="Palatino Linotype" w:eastAsia="Palatino Linotype" w:hAnsi="Palatino Linotype"/>
                <w:b w:val="1"/>
                <w:color w:val="06596c"/>
                <w:sz w:val="16"/>
                <w:szCs w:val="16"/>
                <w:rtl w:val="0"/>
              </w:rPr>
              <w:t xml:space="preserve">Conformity: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Does the Certification Body undertake to ensure that it implements in accordance with the Guidelines for Assessment on the basis of PFS-S and the Guidelines for the Issue of the Certificate?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 Yes ☐ No</w:t>
            </w:r>
          </w:p>
        </w:tc>
      </w:tr>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Fonts w:ascii="Palatino Linotype" w:cs="Palatino Linotype" w:eastAsia="Palatino Linotype" w:hAnsi="Palatino Linotype"/>
                <w:b w:val="1"/>
                <w:color w:val="06596c"/>
                <w:sz w:val="16"/>
                <w:szCs w:val="16"/>
                <w:rtl w:val="0"/>
              </w:rPr>
              <w:t xml:space="preserve">Auditor: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List the auditors proposed for training on PFS-S (they may be the same as the Evaluation 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tl w:val="0"/>
              </w:rPr>
            </w:r>
          </w:p>
        </w:tc>
      </w:tr>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5">
            <w:pPr>
              <w:shd w:fill="ffffff" w:val="clear"/>
              <w:spacing w:after="0" w:lineRule="auto"/>
              <w:jc w:val="both"/>
              <w:rPr>
                <w:rFonts w:ascii="Palatino Linotype" w:cs="Palatino Linotype" w:eastAsia="Palatino Linotype" w:hAnsi="Palatino Linotype"/>
                <w:b w:val="1"/>
                <w:color w:val="06596c"/>
                <w:sz w:val="16"/>
                <w:szCs w:val="16"/>
              </w:rPr>
            </w:pPr>
            <w:r w:rsidDel="00000000" w:rsidR="00000000" w:rsidRPr="00000000">
              <w:rPr>
                <w:rFonts w:ascii="Palatino Linotype" w:cs="Palatino Linotype" w:eastAsia="Palatino Linotype" w:hAnsi="Palatino Linotype"/>
                <w:b w:val="1"/>
                <w:color w:val="06596c"/>
                <w:sz w:val="16"/>
                <w:szCs w:val="16"/>
                <w:rtl w:val="0"/>
              </w:rPr>
              <w:t xml:space="preserve">Continuous Update: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Does the Certifying Body undertake to ensure that auditors and members of the Evaluation Body involved in PFS-S processes are continuously updated, at least on an annual basis?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0" w:line="240" w:lineRule="auto"/>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 Yes ☐ No</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tl w:val="0"/>
              </w:rPr>
            </w:r>
          </w:p>
        </w:tc>
      </w:tr>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A">
            <w:pPr>
              <w:shd w:fill="ffffff" w:val="clear"/>
              <w:spacing w:after="0" w:lineRule="auto"/>
              <w:jc w:val="both"/>
              <w:rPr>
                <w:rFonts w:ascii="Palatino Linotype" w:cs="Palatino Linotype" w:eastAsia="Palatino Linotype" w:hAnsi="Palatino Linotype"/>
                <w:b w:val="1"/>
                <w:color w:val="06596c"/>
                <w:sz w:val="16"/>
                <w:szCs w:val="16"/>
              </w:rPr>
            </w:pPr>
            <w:r w:rsidDel="00000000" w:rsidR="00000000" w:rsidRPr="00000000">
              <w:rPr>
                <w:rFonts w:ascii="Palatino Linotype" w:cs="Palatino Linotype" w:eastAsia="Palatino Linotype" w:hAnsi="Palatino Linotype"/>
                <w:b w:val="1"/>
                <w:color w:val="06596c"/>
                <w:sz w:val="16"/>
                <w:szCs w:val="16"/>
                <w:rtl w:val="0"/>
              </w:rPr>
              <w:t xml:space="preserve">Supporting Organizations:</w:t>
            </w:r>
          </w:p>
        </w:tc>
      </w:tr>
      <w:tr>
        <w:trPr>
          <w:cantSplit w:val="0"/>
          <w:trHeight w:val="178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Describe how you intend to support certified organizations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tl w:val="0"/>
              </w:rPr>
            </w:r>
          </w:p>
        </w:tc>
      </w:tr>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E">
            <w:pPr>
              <w:shd w:fill="ffffff" w:val="clear"/>
              <w:spacing w:after="0" w:lineRule="auto"/>
              <w:jc w:val="both"/>
              <w:rPr>
                <w:rFonts w:ascii="Palatino Linotype" w:cs="Palatino Linotype" w:eastAsia="Palatino Linotype" w:hAnsi="Palatino Linotype"/>
                <w:b w:val="1"/>
                <w:color w:val="06596c"/>
                <w:sz w:val="16"/>
                <w:szCs w:val="16"/>
              </w:rPr>
            </w:pPr>
            <w:r w:rsidDel="00000000" w:rsidR="00000000" w:rsidRPr="00000000">
              <w:rPr>
                <w:rFonts w:ascii="Palatino Linotype" w:cs="Palatino Linotype" w:eastAsia="Palatino Linotype" w:hAnsi="Palatino Linotype"/>
                <w:b w:val="1"/>
                <w:color w:val="06596c"/>
                <w:sz w:val="16"/>
                <w:szCs w:val="16"/>
                <w:rtl w:val="0"/>
              </w:rPr>
              <w:t xml:space="preserve">Complaint Management:</w:t>
            </w:r>
          </w:p>
        </w:tc>
      </w:tr>
      <w:tr>
        <w:trPr>
          <w:cantSplit w:val="0"/>
          <w:trHeight w:val="17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Describe the system for handling disputes</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tl w:val="0"/>
              </w:rPr>
            </w:r>
          </w:p>
        </w:tc>
      </w:tr>
      <w:tr>
        <w:trPr>
          <w:cantSplit w:val="0"/>
          <w:trHeight w:val="3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Fonts w:ascii="Palatino Linotype" w:cs="Palatino Linotype" w:eastAsia="Palatino Linotype" w:hAnsi="Palatino Linotype"/>
                <w:b w:val="1"/>
                <w:color w:val="06596c"/>
                <w:sz w:val="16"/>
                <w:szCs w:val="16"/>
                <w:rtl w:val="0"/>
              </w:rPr>
              <w:t xml:space="preserve">Periodic Reports: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Does the Certification Body undertake to submit half-yearly reports to ESA that include an up-to-date list of certified organizations and their dossiers including audit reports, assessment reports and digital copies of certificates issued?</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240" w:lineRule="auto"/>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 Yes ☐ No</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rtl w:val="0"/>
              </w:rPr>
            </w:r>
          </w:p>
        </w:tc>
      </w:tr>
      <w:tr>
        <w:trPr>
          <w:cantSplit w:val="0"/>
          <w:trHeight w:val="3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6596c"/>
                <w:sz w:val="16"/>
                <w:szCs w:val="16"/>
              </w:rPr>
            </w:pPr>
            <w:r w:rsidDel="00000000" w:rsidR="00000000" w:rsidRPr="00000000">
              <w:rPr>
                <w:b w:val="1"/>
                <w:sz w:val="16"/>
                <w:szCs w:val="16"/>
                <w:rtl w:val="0"/>
              </w:rPr>
              <w:t xml:space="preserve">Guarantees: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The Certifying Body undertakes to ensure that certified organizations:</w:t>
            </w:r>
          </w:p>
          <w:p w:rsidR="00000000" w:rsidDel="00000000" w:rsidP="00000000" w:rsidRDefault="00000000" w:rsidRPr="00000000" w14:paraId="0000008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color w:val="06596c"/>
                <w:sz w:val="16"/>
                <w:szCs w:val="16"/>
                <w:u w:val="none"/>
              </w:rPr>
            </w:pPr>
            <w:r w:rsidDel="00000000" w:rsidR="00000000" w:rsidRPr="00000000">
              <w:rPr>
                <w:rFonts w:ascii="Palatino Linotype" w:cs="Palatino Linotype" w:eastAsia="Palatino Linotype" w:hAnsi="Palatino Linotype"/>
                <w:color w:val="06596c"/>
                <w:sz w:val="16"/>
                <w:szCs w:val="16"/>
                <w:rtl w:val="0"/>
              </w:rPr>
              <w:t xml:space="preserve">have the necessary preconditions described in the Standard;</w:t>
            </w:r>
            <w:r w:rsidDel="00000000" w:rsidR="00000000" w:rsidRPr="00000000">
              <w:rPr>
                <w:rtl w:val="0"/>
              </w:rPr>
            </w:r>
          </w:p>
          <w:p w:rsidR="00000000" w:rsidDel="00000000" w:rsidP="00000000" w:rsidRDefault="00000000" w:rsidRPr="00000000" w14:paraId="00000086">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color w:val="06596c"/>
                <w:sz w:val="16"/>
                <w:szCs w:val="16"/>
                <w:u w:val="none"/>
              </w:rPr>
            </w:pPr>
            <w:r w:rsidDel="00000000" w:rsidR="00000000" w:rsidRPr="00000000">
              <w:rPr>
                <w:rFonts w:ascii="Palatino Linotype" w:cs="Palatino Linotype" w:eastAsia="Palatino Linotype" w:hAnsi="Palatino Linotype"/>
                <w:color w:val="06596c"/>
                <w:sz w:val="16"/>
                <w:szCs w:val="16"/>
                <w:rtl w:val="0"/>
              </w:rPr>
              <w:t xml:space="preserve">undertake to comply unreservedly with the ‘Rules for the Use of the Plastic Free Certification Mark’;</w:t>
            </w:r>
            <w:r w:rsidDel="00000000" w:rsidR="00000000" w:rsidRPr="00000000">
              <w:rPr>
                <w:rtl w:val="0"/>
              </w:rPr>
            </w:r>
          </w:p>
          <w:p w:rsidR="00000000" w:rsidDel="00000000" w:rsidP="00000000" w:rsidRDefault="00000000" w:rsidRPr="00000000" w14:paraId="00000087">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color w:val="06596c"/>
                <w:sz w:val="16"/>
                <w:szCs w:val="16"/>
                <w:u w:val="none"/>
              </w:rPr>
            </w:pPr>
            <w:r w:rsidDel="00000000" w:rsidR="00000000" w:rsidRPr="00000000">
              <w:rPr>
                <w:rFonts w:ascii="Palatino Linotype" w:cs="Palatino Linotype" w:eastAsia="Palatino Linotype" w:hAnsi="Palatino Linotype"/>
                <w:color w:val="06596c"/>
                <w:sz w:val="16"/>
                <w:szCs w:val="16"/>
                <w:rtl w:val="0"/>
              </w:rPr>
              <w:t xml:space="preserve">undertake to notify the Certification Body of any changes in their legal status or internal organizational structure affecting certification (merger by incorporation, absorption of new services, etc.);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240" w:lineRule="auto"/>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 Yes ☐ No</w:t>
            </w:r>
          </w:p>
        </w:tc>
      </w:tr>
      <w:tr>
        <w:trPr>
          <w:cantSplit w:val="0"/>
          <w:trHeight w:val="3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color w:val="06596c"/>
                <w:sz w:val="16"/>
                <w:szCs w:val="16"/>
              </w:rPr>
            </w:pPr>
            <w:r w:rsidDel="00000000" w:rsidR="00000000" w:rsidRPr="00000000">
              <w:rPr>
                <w:b w:val="1"/>
                <w:sz w:val="16"/>
                <w:szCs w:val="16"/>
                <w:rtl w:val="0"/>
              </w:rPr>
              <w:t xml:space="preserve">Authority: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The Certification </w:t>
            </w:r>
            <w:r w:rsidDel="00000000" w:rsidR="00000000" w:rsidRPr="00000000">
              <w:rPr>
                <w:sz w:val="16"/>
                <w:szCs w:val="16"/>
                <w:rtl w:val="0"/>
              </w:rPr>
              <w:t xml:space="preserve">Body </w:t>
            </w:r>
            <w:r w:rsidDel="00000000" w:rsidR="00000000" w:rsidRPr="00000000">
              <w:rPr>
                <w:rFonts w:ascii="Palatino Linotype" w:cs="Palatino Linotype" w:eastAsia="Palatino Linotype" w:hAnsi="Palatino Linotype"/>
                <w:color w:val="06596c"/>
                <w:sz w:val="16"/>
                <w:szCs w:val="16"/>
                <w:rtl w:val="0"/>
              </w:rPr>
              <w:t xml:space="preserve"> undertakes to bring any dispute with ESA exclusively before the ordinary courts of Teramo, Italy;</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color w:val="06596c"/>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40" w:lineRule="auto"/>
              <w:rPr>
                <w:rFonts w:ascii="Palatino Linotype" w:cs="Palatino Linotype" w:eastAsia="Palatino Linotype" w:hAnsi="Palatino Linotype"/>
                <w:color w:val="06596c"/>
                <w:sz w:val="16"/>
                <w:szCs w:val="16"/>
              </w:rPr>
            </w:pPr>
            <w:r w:rsidDel="00000000" w:rsidR="00000000" w:rsidRPr="00000000">
              <w:rPr>
                <w:rFonts w:ascii="Palatino Linotype" w:cs="Palatino Linotype" w:eastAsia="Palatino Linotype" w:hAnsi="Palatino Linotype"/>
                <w:color w:val="06596c"/>
                <w:sz w:val="16"/>
                <w:szCs w:val="16"/>
                <w:rtl w:val="0"/>
              </w:rPr>
              <w:t xml:space="preserve">☐ Yes ☐ No</w:t>
            </w:r>
          </w:p>
        </w:tc>
      </w:tr>
    </w:tbl>
    <w:p w:rsidR="00000000" w:rsidDel="00000000" w:rsidP="00000000" w:rsidRDefault="00000000" w:rsidRPr="00000000" w14:paraId="0000008E">
      <w:pPr>
        <w:shd w:fill="ffffff" w:val="clear"/>
        <w:spacing w:after="0" w:lineRule="auto"/>
        <w:jc w:val="both"/>
        <w:rPr>
          <w:rFonts w:ascii="Palatino Linotype" w:cs="Palatino Linotype" w:eastAsia="Palatino Linotype" w:hAnsi="Palatino Linotype"/>
          <w:color w:val="06596c"/>
          <w:sz w:val="18"/>
          <w:szCs w:val="18"/>
        </w:rPr>
      </w:pPr>
      <w:r w:rsidDel="00000000" w:rsidR="00000000" w:rsidRPr="00000000">
        <w:rPr>
          <w:rtl w:val="0"/>
        </w:rPr>
      </w:r>
    </w:p>
    <w:p w:rsidR="00000000" w:rsidDel="00000000" w:rsidP="00000000" w:rsidRDefault="00000000" w:rsidRPr="00000000" w14:paraId="0000008F">
      <w:pPr>
        <w:numPr>
          <w:ilvl w:val="0"/>
          <w:numId w:val="3"/>
        </w:numPr>
        <w:ind w:left="720" w:hanging="360"/>
        <w:rPr>
          <w:sz w:val="16"/>
          <w:szCs w:val="16"/>
        </w:rPr>
      </w:pPr>
      <w:r w:rsidDel="00000000" w:rsidR="00000000" w:rsidRPr="00000000">
        <w:rPr>
          <w:sz w:val="16"/>
          <w:szCs w:val="16"/>
          <w:rtl w:val="0"/>
        </w:rPr>
        <w:t xml:space="preserve">Accounting copy of the payment of the Accreditation Fee to the following Bank account: IBAN:  IT34F0306909606100000405064; BIC: BCITITMMXXX;</w:t>
      </w:r>
    </w:p>
    <w:p w:rsidR="00000000" w:rsidDel="00000000" w:rsidP="00000000" w:rsidRDefault="00000000" w:rsidRPr="00000000" w14:paraId="00000090">
      <w:pPr>
        <w:numPr>
          <w:ilvl w:val="0"/>
          <w:numId w:val="3"/>
        </w:numPr>
        <w:ind w:left="720" w:hanging="360"/>
        <w:rPr>
          <w:sz w:val="16"/>
          <w:szCs w:val="16"/>
        </w:rPr>
      </w:pPr>
      <w:r w:rsidDel="00000000" w:rsidR="00000000" w:rsidRPr="00000000">
        <w:rPr>
          <w:sz w:val="16"/>
          <w:szCs w:val="16"/>
          <w:rtl w:val="0"/>
        </w:rPr>
        <w:t xml:space="preserve">Tax Document of the Organisation (e.g. Chamber of Commerce Visura or equivalent)</w:t>
      </w:r>
    </w:p>
    <w:p w:rsidR="00000000" w:rsidDel="00000000" w:rsidP="00000000" w:rsidRDefault="00000000" w:rsidRPr="00000000" w14:paraId="00000091">
      <w:pPr>
        <w:numPr>
          <w:ilvl w:val="0"/>
          <w:numId w:val="3"/>
        </w:numPr>
        <w:ind w:left="720" w:hanging="360"/>
        <w:rPr>
          <w:sz w:val="16"/>
          <w:szCs w:val="16"/>
        </w:rPr>
      </w:pPr>
      <w:r w:rsidDel="00000000" w:rsidR="00000000" w:rsidRPr="00000000">
        <w:rPr>
          <w:sz w:val="16"/>
          <w:szCs w:val="16"/>
          <w:rtl w:val="0"/>
        </w:rPr>
        <w:t xml:space="preserve">Identity Document of the Legal Representative</w:t>
      </w:r>
    </w:p>
    <w:p w:rsidR="00000000" w:rsidDel="00000000" w:rsidP="00000000" w:rsidRDefault="00000000" w:rsidRPr="00000000" w14:paraId="00000092">
      <w:pPr>
        <w:rPr>
          <w:sz w:val="16"/>
          <w:szCs w:val="16"/>
        </w:rPr>
      </w:pPr>
      <w:r w:rsidDel="00000000" w:rsidR="00000000" w:rsidRPr="00000000">
        <w:rPr>
          <w:rtl w:val="0"/>
        </w:rPr>
      </w:r>
    </w:p>
    <w:p w:rsidR="00000000" w:rsidDel="00000000" w:rsidP="00000000" w:rsidRDefault="00000000" w:rsidRPr="00000000" w14:paraId="00000093">
      <w:pPr>
        <w:rPr>
          <w:b w:val="1"/>
          <w:sz w:val="16"/>
          <w:szCs w:val="16"/>
        </w:rPr>
      </w:pPr>
      <w:r w:rsidDel="00000000" w:rsidR="00000000" w:rsidRPr="00000000">
        <w:rPr>
          <w:b w:val="1"/>
          <w:sz w:val="16"/>
          <w:szCs w:val="16"/>
          <w:rtl w:val="0"/>
        </w:rPr>
        <w:t xml:space="preserve">Declaration of Commitment</w:t>
      </w:r>
    </w:p>
    <w:p w:rsidR="00000000" w:rsidDel="00000000" w:rsidP="00000000" w:rsidRDefault="00000000" w:rsidRPr="00000000" w14:paraId="00000094">
      <w:pPr>
        <w:rPr>
          <w:sz w:val="16"/>
          <w:szCs w:val="16"/>
        </w:rPr>
      </w:pPr>
      <w:r w:rsidDel="00000000" w:rsidR="00000000" w:rsidRPr="00000000">
        <w:rPr>
          <w:sz w:val="16"/>
          <w:szCs w:val="16"/>
          <w:rtl w:val="0"/>
        </w:rPr>
        <w:t xml:space="preserve">The undersigned organization hereby confirms its commitment to fulfill all accreditation requirements to become a Certification Body under the Plastic Free Standard - Management System (PFS-S), operated by Eco Sphere Academy (ESA). It also commits to maintain high standards of quality, transparency and integrity in all related operations and to follow the principles and practices established by ESA.</w:t>
      </w:r>
    </w:p>
    <w:p w:rsidR="00000000" w:rsidDel="00000000" w:rsidP="00000000" w:rsidRDefault="00000000" w:rsidRPr="00000000" w14:paraId="00000095">
      <w:pPr>
        <w:rPr>
          <w:sz w:val="16"/>
          <w:szCs w:val="16"/>
        </w:rPr>
      </w:pPr>
      <w:r w:rsidDel="00000000" w:rsidR="00000000" w:rsidRPr="00000000">
        <w:rPr>
          <w:rtl w:val="0"/>
        </w:rPr>
      </w:r>
    </w:p>
    <w:p w:rsidR="00000000" w:rsidDel="00000000" w:rsidP="00000000" w:rsidRDefault="00000000" w:rsidRPr="00000000" w14:paraId="00000096">
      <w:pPr>
        <w:rPr>
          <w:sz w:val="16"/>
          <w:szCs w:val="16"/>
        </w:rPr>
      </w:pPr>
      <w:r w:rsidDel="00000000" w:rsidR="00000000" w:rsidRPr="00000000">
        <w:rPr>
          <w:sz w:val="16"/>
          <w:szCs w:val="16"/>
          <w:rtl w:val="0"/>
        </w:rPr>
        <w:t xml:space="preserve">Date:</w:t>
      </w:r>
    </w:p>
    <w:p w:rsidR="00000000" w:rsidDel="00000000" w:rsidP="00000000" w:rsidRDefault="00000000" w:rsidRPr="00000000" w14:paraId="00000097">
      <w:pPr>
        <w:rPr>
          <w:sz w:val="16"/>
          <w:szCs w:val="16"/>
        </w:rPr>
      </w:pPr>
      <w:r w:rsidDel="00000000" w:rsidR="00000000" w:rsidRPr="00000000">
        <w:rPr>
          <w:rtl w:val="0"/>
        </w:rPr>
      </w:r>
    </w:p>
    <w:p w:rsidR="00000000" w:rsidDel="00000000" w:rsidP="00000000" w:rsidRDefault="00000000" w:rsidRPr="00000000" w14:paraId="00000098">
      <w:pPr>
        <w:rPr>
          <w:sz w:val="16"/>
          <w:szCs w:val="16"/>
        </w:rPr>
      </w:pPr>
      <w:r w:rsidDel="00000000" w:rsidR="00000000" w:rsidRPr="00000000">
        <w:rPr>
          <w:rtl w:val="0"/>
        </w:rPr>
      </w:r>
    </w:p>
    <w:p w:rsidR="00000000" w:rsidDel="00000000" w:rsidP="00000000" w:rsidRDefault="00000000" w:rsidRPr="00000000" w14:paraId="00000099">
      <w:pPr>
        <w:rPr>
          <w:sz w:val="16"/>
          <w:szCs w:val="16"/>
        </w:rPr>
      </w:pPr>
      <w:r w:rsidDel="00000000" w:rsidR="00000000" w:rsidRPr="00000000">
        <w:rPr>
          <w:sz w:val="16"/>
          <w:szCs w:val="16"/>
          <w:rtl w:val="0"/>
        </w:rPr>
        <w:t xml:space="preserve">Signature of Authorized Person:</w:t>
      </w:r>
    </w:p>
    <w:p w:rsidR="00000000" w:rsidDel="00000000" w:rsidP="00000000" w:rsidRDefault="00000000" w:rsidRPr="00000000" w14:paraId="0000009A">
      <w:pPr>
        <w:rPr>
          <w:sz w:val="16"/>
          <w:szCs w:val="16"/>
        </w:rPr>
      </w:pPr>
      <w:r w:rsidDel="00000000" w:rsidR="00000000" w:rsidRPr="00000000">
        <w:rPr>
          <w:rtl w:val="0"/>
        </w:rPr>
      </w:r>
    </w:p>
    <w:p w:rsidR="00000000" w:rsidDel="00000000" w:rsidP="00000000" w:rsidRDefault="00000000" w:rsidRPr="00000000" w14:paraId="0000009B">
      <w:pPr>
        <w:rPr>
          <w:sz w:val="16"/>
          <w:szCs w:val="16"/>
        </w:rPr>
      </w:pPr>
      <w:r w:rsidDel="00000000" w:rsidR="00000000" w:rsidRPr="00000000">
        <w:rPr>
          <w:rtl w:val="0"/>
        </w:rPr>
      </w:r>
    </w:p>
    <w:p w:rsidR="00000000" w:rsidDel="00000000" w:rsidP="00000000" w:rsidRDefault="00000000" w:rsidRPr="00000000" w14:paraId="0000009C">
      <w:pPr>
        <w:rPr>
          <w:sz w:val="16"/>
          <w:szCs w:val="16"/>
        </w:rPr>
      </w:pPr>
      <w:r w:rsidDel="00000000" w:rsidR="00000000" w:rsidRPr="00000000">
        <w:rPr>
          <w:sz w:val="16"/>
          <w:szCs w:val="16"/>
          <w:rtl w:val="0"/>
        </w:rPr>
        <w:t xml:space="preserve">Name and Position of Authorized Person:</w:t>
      </w:r>
    </w:p>
    <w:p w:rsidR="00000000" w:rsidDel="00000000" w:rsidP="00000000" w:rsidRDefault="00000000" w:rsidRPr="00000000" w14:paraId="0000009D">
      <w:pPr>
        <w:rPr>
          <w:sz w:val="16"/>
          <w:szCs w:val="16"/>
        </w:rPr>
      </w:pPr>
      <w:r w:rsidDel="00000000" w:rsidR="00000000" w:rsidRPr="00000000">
        <w:rPr>
          <w:rtl w:val="0"/>
        </w:rPr>
      </w:r>
    </w:p>
    <w:p w:rsidR="00000000" w:rsidDel="00000000" w:rsidP="00000000" w:rsidRDefault="00000000" w:rsidRPr="00000000" w14:paraId="0000009E">
      <w:pPr>
        <w:rPr>
          <w:sz w:val="16"/>
          <w:szCs w:val="16"/>
        </w:rPr>
      </w:pPr>
      <w:r w:rsidDel="00000000" w:rsidR="00000000" w:rsidRPr="00000000">
        <w:rPr>
          <w:rtl w:val="0"/>
        </w:rPr>
      </w:r>
    </w:p>
    <w:p w:rsidR="00000000" w:rsidDel="00000000" w:rsidP="00000000" w:rsidRDefault="00000000" w:rsidRPr="00000000" w14:paraId="0000009F">
      <w:pPr>
        <w:rPr/>
      </w:pPr>
      <w:r w:rsidDel="00000000" w:rsidR="00000000" w:rsidRPr="00000000">
        <w:rPr>
          <w:b w:val="1"/>
          <w:sz w:val="16"/>
          <w:szCs w:val="16"/>
          <w:rtl w:val="0"/>
        </w:rPr>
        <w:t xml:space="preserve">Note: </w:t>
      </w:r>
      <w:r w:rsidDel="00000000" w:rsidR="00000000" w:rsidRPr="00000000">
        <w:rPr>
          <w:sz w:val="16"/>
          <w:szCs w:val="16"/>
          <w:rtl w:val="0"/>
        </w:rPr>
        <w:t xml:space="preserve">After completion, send the completed form and all required attachments to the address provided by Eco Sphere Academy (ESA). Failure to submit all required documents may result in delays or non-acceptance of the application for accreditation.</w:t>
      </w:r>
      <w:r w:rsidDel="00000000" w:rsidR="00000000" w:rsidRPr="00000000">
        <w:rPr>
          <w:rtl w:val="0"/>
        </w:rPr>
      </w:r>
    </w:p>
    <w:p w:rsidR="00000000" w:rsidDel="00000000" w:rsidP="00000000" w:rsidRDefault="00000000" w:rsidRPr="00000000" w14:paraId="000000A0">
      <w:pPr>
        <w:shd w:fill="ffffff" w:val="clear"/>
        <w:spacing w:after="0" w:lineRule="auto"/>
        <w:jc w:val="both"/>
        <w:rPr>
          <w:b w:val="1"/>
          <w:sz w:val="16"/>
          <w:szCs w:val="16"/>
        </w:rPr>
      </w:pPr>
      <w:r w:rsidDel="00000000" w:rsidR="00000000" w:rsidRPr="00000000">
        <w:rPr>
          <w:rtl w:val="0"/>
        </w:rPr>
      </w:r>
    </w:p>
    <w:p w:rsidR="00000000" w:rsidDel="00000000" w:rsidP="00000000" w:rsidRDefault="00000000" w:rsidRPr="00000000" w14:paraId="000000A1">
      <w:pPr>
        <w:shd w:fill="ffffff" w:val="clear"/>
        <w:spacing w:after="0" w:lineRule="auto"/>
        <w:jc w:val="both"/>
        <w:rPr>
          <w:rFonts w:ascii="Palatino Linotype" w:cs="Palatino Linotype" w:eastAsia="Palatino Linotype" w:hAnsi="Palatino Linotype"/>
          <w:color w:val="06596c"/>
          <w:sz w:val="18"/>
          <w:szCs w:val="18"/>
        </w:rPr>
      </w:pPr>
      <w:r w:rsidDel="00000000" w:rsidR="00000000" w:rsidRPr="00000000">
        <w:rPr>
          <w:rtl w:val="0"/>
        </w:rPr>
      </w:r>
    </w:p>
    <w:p w:rsidR="00000000" w:rsidDel="00000000" w:rsidP="00000000" w:rsidRDefault="00000000" w:rsidRPr="00000000" w14:paraId="000000A2">
      <w:pPr>
        <w:spacing w:after="0" w:line="360" w:lineRule="auto"/>
        <w:ind w:left="0" w:firstLine="0"/>
        <w:jc w:val="both"/>
        <w:rPr/>
      </w:pPr>
      <w:r w:rsidDel="00000000" w:rsidR="00000000" w:rsidRPr="00000000">
        <w:rPr>
          <w:rtl w:val="0"/>
        </w:rPr>
      </w:r>
    </w:p>
    <w:sectPr>
      <w:type w:val="nextPage"/>
      <w:pgSz w:h="16838" w:w="11906" w:orient="portrait"/>
      <w:pgMar w:bottom="1134" w:top="1114" w:left="1134" w:right="1134" w:header="284" w:footer="34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142" w:right="0" w:firstLine="0"/>
      <w:jc w:val="left"/>
      <w:rPr>
        <w:rFonts w:ascii="Candara" w:cs="Candara" w:eastAsia="Candara" w:hAnsi="Candara"/>
        <w:b w:val="1"/>
        <w:i w:val="1"/>
        <w:color w:val="28567c"/>
        <w:sz w:val="18"/>
        <w:szCs w:val="18"/>
      </w:rPr>
    </w:pPr>
    <w:r w:rsidDel="00000000" w:rsidR="00000000" w:rsidRPr="00000000">
      <w:rPr>
        <w:rFonts w:ascii="Candara" w:cs="Candara" w:eastAsia="Candara" w:hAnsi="Candara"/>
        <w:b w:val="1"/>
        <w:i w:val="1"/>
        <w:color w:val="28567c"/>
        <w:sz w:val="18"/>
        <w:szCs w:val="18"/>
        <w:rtl w:val="0"/>
      </w:rPr>
      <w:t xml:space="preserve">Eco Sphere Academy APS</w:t>
    </w:r>
  </w:p>
  <w:p w:rsidR="00000000" w:rsidDel="00000000" w:rsidP="00000000" w:rsidRDefault="00000000" w:rsidRPr="00000000" w14:paraId="000000A7">
    <w:pPr>
      <w:tabs>
        <w:tab w:val="center" w:leader="none" w:pos="4819"/>
        <w:tab w:val="right" w:leader="none" w:pos="9638"/>
      </w:tabs>
      <w:spacing w:after="0" w:line="240" w:lineRule="auto"/>
      <w:ind w:left="-142" w:firstLine="0"/>
      <w:rPr>
        <w:rFonts w:ascii="Candara" w:cs="Candara" w:eastAsia="Candara" w:hAnsi="Candara"/>
        <w:color w:val="28567c"/>
        <w:sz w:val="18"/>
        <w:szCs w:val="18"/>
      </w:rPr>
    </w:pPr>
    <w:r w:rsidDel="00000000" w:rsidR="00000000" w:rsidRPr="00000000">
      <w:rPr>
        <w:rFonts w:ascii="Candara" w:cs="Candara" w:eastAsia="Candara" w:hAnsi="Candara"/>
        <w:color w:val="28567c"/>
        <w:sz w:val="18"/>
        <w:szCs w:val="18"/>
        <w:rtl w:val="0"/>
      </w:rPr>
      <w:t xml:space="preserve">CF: 91062840672 - via F. Turati 147 - 149, 64021, Giulianova (TE), Italy. </w:t>
    </w:r>
    <w:hyperlink r:id="rId1">
      <w:r w:rsidDel="00000000" w:rsidR="00000000" w:rsidRPr="00000000">
        <w:rPr>
          <w:rFonts w:ascii="Candara" w:cs="Candara" w:eastAsia="Candara" w:hAnsi="Candara"/>
          <w:color w:val="1155cc"/>
          <w:sz w:val="18"/>
          <w:szCs w:val="18"/>
          <w:u w:val="single"/>
          <w:rtl w:val="0"/>
        </w:rPr>
        <w:t xml:space="preserve">info@esasphere.com</w:t>
      </w:r>
    </w:hyperlink>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142" w:right="0" w:firstLine="0"/>
      <w:jc w:val="right"/>
      <w:rPr>
        <w:rFonts w:ascii="Candara" w:cs="Candara" w:eastAsia="Candara" w:hAnsi="Candara"/>
        <w:color w:val="28567c"/>
        <w:sz w:val="18"/>
        <w:szCs w:val="18"/>
      </w:rPr>
    </w:pPr>
    <w:r w:rsidDel="00000000" w:rsidR="00000000" w:rsidRPr="00000000">
      <w:rPr>
        <w:rFonts w:ascii="Candara" w:cs="Candara" w:eastAsia="Candara" w:hAnsi="Candara"/>
        <w:color w:val="28567c"/>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567" w:right="0" w:firstLine="0"/>
      <w:jc w:val="center"/>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spacing w:after="0" w:line="276" w:lineRule="auto"/>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2"/>
        <w:szCs w:val="22"/>
      </w:rPr>
      <w:drawing>
        <wp:inline distB="114300" distT="114300" distL="114300" distR="114300">
          <wp:extent cx="2251383" cy="286087"/>
          <wp:effectExtent b="0" l="0" r="0" t="0"/>
          <wp:docPr id="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51383" cy="28608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color w:val="06596c"/>
        <w:sz w:val="18"/>
        <w:szCs w:val="18"/>
        <w:lang w:val="it-IT"/>
      </w:rPr>
    </w:rPrDefault>
    <w:pPrDefault>
      <w:pPr>
        <w:pBdr>
          <w:top w:color="e3e3e3" w:space="0" w:sz="0" w:val="none"/>
          <w:left w:color="e3e3e3" w:space="0" w:sz="0" w:val="none"/>
          <w:bottom w:color="e3e3e3" w:space="0" w:sz="0" w:val="none"/>
          <w:right w:color="e3e3e3" w:space="0" w:sz="0" w:val="none"/>
          <w:between w:color="e3e3e3" w:space="0" w:sz="0" w:val="none"/>
        </w:pBdr>
        <w:shd w:fill="ffffff" w:val="clea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color="e3e3e3" w:space="0" w:sz="0" w:val="none"/>
        <w:left w:color="e3e3e3" w:space="0" w:sz="0" w:val="none"/>
        <w:bottom w:color="e3e3e3" w:space="0" w:sz="0" w:val="none"/>
        <w:right w:color="e3e3e3" w:space="0" w:sz="0" w:val="none"/>
        <w:between w:color="e3e3e3" w:space="0" w:sz="0" w:val="none"/>
      </w:pBdr>
      <w:shd w:fill="ffffff" w:val="clear"/>
      <w:spacing w:after="120" w:before="480" w:line="240" w:lineRule="auto"/>
      <w:ind w:left="0" w:right="0" w:firstLine="0"/>
      <w:jc w:val="both"/>
    </w:pPr>
    <w:rPr>
      <w:rFonts w:ascii="Palatino Linotype" w:cs="Palatino Linotype" w:eastAsia="Palatino Linotype" w:hAnsi="Palatino Linotype"/>
      <w:b w:val="1"/>
      <w:i w:val="0"/>
      <w:smallCaps w:val="0"/>
      <w:strike w:val="0"/>
      <w:color w:val="06596c"/>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color="e3e3e3" w:space="0" w:sz="0" w:val="none"/>
        <w:left w:color="e3e3e3" w:space="0" w:sz="0" w:val="none"/>
        <w:bottom w:color="e3e3e3" w:space="0" w:sz="0" w:val="none"/>
        <w:right w:color="e3e3e3" w:space="0" w:sz="0" w:val="none"/>
        <w:between w:color="e3e3e3" w:space="0" w:sz="0" w:val="none"/>
      </w:pBdr>
      <w:shd w:fill="ffffff" w:val="clear"/>
      <w:spacing w:after="80" w:before="360" w:line="240" w:lineRule="auto"/>
      <w:ind w:left="0" w:right="0" w:firstLine="0"/>
      <w:jc w:val="both"/>
    </w:pPr>
    <w:rPr>
      <w:rFonts w:ascii="Palatino Linotype" w:cs="Palatino Linotype" w:eastAsia="Palatino Linotype" w:hAnsi="Palatino Linotype"/>
      <w:b w:val="1"/>
      <w:i w:val="0"/>
      <w:smallCaps w:val="0"/>
      <w:strike w:val="0"/>
      <w:color w:val="06596c"/>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color="e3e3e3" w:space="0" w:sz="0" w:val="none"/>
        <w:left w:color="e3e3e3" w:space="0" w:sz="0" w:val="none"/>
        <w:bottom w:color="e3e3e3" w:space="0" w:sz="0" w:val="none"/>
        <w:right w:color="e3e3e3" w:space="0" w:sz="0" w:val="none"/>
        <w:between w:color="e3e3e3" w:space="0" w:sz="0" w:val="none"/>
      </w:pBdr>
      <w:shd w:fill="ffffff" w:val="clear"/>
      <w:spacing w:after="80" w:before="280" w:line="240" w:lineRule="auto"/>
      <w:ind w:left="0" w:right="0" w:firstLine="0"/>
      <w:jc w:val="both"/>
    </w:pPr>
    <w:rPr>
      <w:rFonts w:ascii="Palatino Linotype" w:cs="Palatino Linotype" w:eastAsia="Palatino Linotype" w:hAnsi="Palatino Linotype"/>
      <w:b w:val="1"/>
      <w:i w:val="0"/>
      <w:smallCaps w:val="0"/>
      <w:strike w:val="0"/>
      <w:color w:val="06596c"/>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240" w:lineRule="auto"/>
      <w:ind w:left="0" w:right="0" w:firstLine="0"/>
      <w:jc w:val="both"/>
    </w:pPr>
    <w:rPr>
      <w:rFonts w:ascii="Palatino Linotype" w:cs="Palatino Linotype" w:eastAsia="Palatino Linotype" w:hAnsi="Palatino Linotype"/>
      <w:b w:val="1"/>
      <w:i w:val="0"/>
      <w:smallCaps w:val="0"/>
      <w:strike w:val="0"/>
      <w:color w:val="06596c"/>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color="e3e3e3" w:space="0" w:sz="0" w:val="none"/>
        <w:left w:color="e3e3e3" w:space="0" w:sz="0" w:val="none"/>
        <w:bottom w:color="e3e3e3" w:space="0" w:sz="0" w:val="none"/>
        <w:right w:color="e3e3e3" w:space="0" w:sz="0" w:val="none"/>
        <w:between w:color="e3e3e3" w:space="0" w:sz="0" w:val="none"/>
      </w:pBdr>
      <w:shd w:fill="ffffff" w:val="clear"/>
      <w:spacing w:after="40" w:before="220" w:line="240" w:lineRule="auto"/>
      <w:ind w:left="0" w:right="0" w:firstLine="0"/>
      <w:jc w:val="both"/>
    </w:pPr>
    <w:rPr>
      <w:rFonts w:ascii="Palatino Linotype" w:cs="Palatino Linotype" w:eastAsia="Palatino Linotype" w:hAnsi="Palatino Linotype"/>
      <w:b w:val="1"/>
      <w:i w:val="0"/>
      <w:smallCaps w:val="0"/>
      <w:strike w:val="0"/>
      <w:color w:val="06596c"/>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color="e3e3e3" w:space="0" w:sz="0" w:val="none"/>
        <w:left w:color="e3e3e3" w:space="0" w:sz="0" w:val="none"/>
        <w:bottom w:color="e3e3e3" w:space="0" w:sz="0" w:val="none"/>
        <w:right w:color="e3e3e3" w:space="0" w:sz="0" w:val="none"/>
        <w:between w:color="e3e3e3" w:space="0" w:sz="0" w:val="none"/>
      </w:pBdr>
      <w:shd w:fill="ffffff" w:val="clear"/>
      <w:spacing w:after="40" w:before="200" w:line="240" w:lineRule="auto"/>
      <w:ind w:left="0" w:right="0" w:firstLine="0"/>
      <w:jc w:val="both"/>
    </w:pPr>
    <w:rPr>
      <w:rFonts w:ascii="Palatino Linotype" w:cs="Palatino Linotype" w:eastAsia="Palatino Linotype" w:hAnsi="Palatino Linotype"/>
      <w:b w:val="1"/>
      <w:i w:val="0"/>
      <w:smallCaps w:val="0"/>
      <w:strike w:val="0"/>
      <w:color w:val="06596c"/>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color="e3e3e3" w:space="0" w:sz="0" w:val="none"/>
        <w:left w:color="e3e3e3" w:space="0" w:sz="0" w:val="none"/>
        <w:bottom w:color="e3e3e3" w:space="0" w:sz="0" w:val="none"/>
        <w:right w:color="e3e3e3" w:space="0" w:sz="0" w:val="none"/>
        <w:between w:color="e3e3e3" w:space="0" w:sz="0" w:val="none"/>
      </w:pBdr>
      <w:shd w:fill="ffffff" w:val="clear"/>
      <w:spacing w:after="120" w:before="480" w:line="240" w:lineRule="auto"/>
      <w:ind w:left="0" w:right="0" w:firstLine="0"/>
      <w:jc w:val="both"/>
    </w:pPr>
    <w:rPr>
      <w:rFonts w:ascii="Palatino Linotype" w:cs="Palatino Linotype" w:eastAsia="Palatino Linotype" w:hAnsi="Palatino Linotype"/>
      <w:b w:val="1"/>
      <w:i w:val="0"/>
      <w:smallCaps w:val="0"/>
      <w:strike w:val="0"/>
      <w:color w:val="06596c"/>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hd w:fill="auto" w:val="clear"/>
      <w:spacing w:after="120" w:before="480" w:line="276" w:lineRule="auto"/>
      <w:jc w:val="center"/>
    </w:pPr>
    <w:rPr>
      <w:rFonts w:ascii="Garamond" w:cs="Garamond" w:eastAsia="Garamond" w:hAnsi="Garamond"/>
      <w:b w:val="1"/>
      <w:sz w:val="30"/>
      <w:szCs w:val="30"/>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aramond" w:cs="Garamond" w:eastAsia="Garamond" w:hAnsi="Garamond"/>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Garamond" w:cs="Garamond" w:eastAsia="Garamond" w:hAnsi="Garamond"/>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Garamond" w:cs="Garamond" w:eastAsia="Garamond" w:hAnsi="Garamond"/>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Garamond" w:cs="Garamond" w:eastAsia="Garamond" w:hAnsi="Garamond"/>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Garamond" w:cs="Garamond" w:eastAsia="Garamond" w:hAnsi="Garamond"/>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Garamond" w:cs="Garamond" w:eastAsia="Garamond" w:hAnsi="Garamond"/>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ffffff" w:val="clear"/>
      <w:spacing w:after="0" w:lineRule="auto"/>
      <w:jc w:val="center"/>
    </w:pPr>
    <w:rPr>
      <w:rFonts w:ascii="Palatino Linotype" w:cs="Palatino Linotype" w:eastAsia="Palatino Linotype" w:hAnsi="Palatino Linotype"/>
      <w:b w:val="1"/>
      <w:color w:val="06596c"/>
      <w:sz w:val="30"/>
      <w:szCs w:val="30"/>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aramond" w:cs="Garamond" w:eastAsia="Garamond" w:hAnsi="Garamond"/>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Garamond" w:cs="Garamond" w:eastAsia="Garamond" w:hAnsi="Garamond"/>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Garamond" w:cs="Garamond" w:eastAsia="Garamond" w:hAnsi="Garamond"/>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Garamond" w:cs="Garamond" w:eastAsia="Garamond" w:hAnsi="Garamond"/>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Garamond" w:cs="Garamond" w:eastAsia="Garamond" w:hAnsi="Garamond"/>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shd w:fill="ffffff" w:val="clear"/>
      <w:spacing w:after="0" w:lineRule="auto"/>
      <w:jc w:val="center"/>
    </w:pPr>
    <w:rPr>
      <w:rFonts w:ascii="Palatino Linotype" w:cs="Palatino Linotype" w:eastAsia="Palatino Linotype" w:hAnsi="Palatino Linotype"/>
      <w:b w:val="1"/>
      <w:color w:val="002060"/>
      <w:sz w:val="30"/>
      <w:szCs w:val="3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Garamond" w:cs="Garamond" w:eastAsia="Garamond" w:hAnsi="Garamond"/>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aramond" w:cs="Garamond" w:eastAsia="Garamond" w:hAnsi="Garamond"/>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Garamond" w:cs="Garamond" w:eastAsia="Garamond" w:hAnsi="Garamond"/>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Garamond" w:cs="Garamond" w:eastAsia="Garamond" w:hAnsi="Garamond"/>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Garamond" w:cs="Garamond" w:eastAsia="Garamond" w:hAnsi="Garamond"/>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Garamond" w:cs="Garamond" w:eastAsia="Garamond" w:hAnsi="Garamond"/>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Garamond" w:cs="Garamond" w:eastAsia="Garamond" w:hAnsi="Garamond"/>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F16EBD"/>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Intestazione">
    <w:name w:val="header"/>
    <w:basedOn w:val="Normale"/>
    <w:link w:val="IntestazioneCarattere"/>
    <w:uiPriority w:val="99"/>
    <w:unhideWhenUsed w:val="1"/>
    <w:rsid w:val="00231B30"/>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231B30"/>
  </w:style>
  <w:style w:type="paragraph" w:styleId="Pidipagina">
    <w:name w:val="footer"/>
    <w:basedOn w:val="Normale"/>
    <w:link w:val="PidipaginaCarattere"/>
    <w:uiPriority w:val="99"/>
    <w:unhideWhenUsed w:val="1"/>
    <w:rsid w:val="00231B30"/>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231B30"/>
  </w:style>
  <w:style w:type="paragraph" w:styleId="Testofumetto">
    <w:name w:val="Balloon Text"/>
    <w:basedOn w:val="Normale"/>
    <w:link w:val="TestofumettoCarattere"/>
    <w:uiPriority w:val="99"/>
    <w:semiHidden w:val="1"/>
    <w:unhideWhenUsed w:val="1"/>
    <w:rsid w:val="00231B30"/>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231B30"/>
    <w:rPr>
      <w:rFonts w:ascii="Tahoma" w:cs="Tahoma" w:hAnsi="Tahoma"/>
      <w:sz w:val="16"/>
      <w:szCs w:val="16"/>
    </w:rPr>
  </w:style>
  <w:style w:type="paragraph" w:styleId="Paragrafoelenco">
    <w:name w:val="List Paragraph"/>
    <w:basedOn w:val="Normale"/>
    <w:uiPriority w:val="34"/>
    <w:qFormat w:val="1"/>
    <w:rsid w:val="00B31EE2"/>
    <w:pPr>
      <w:spacing w:after="100" w:afterAutospacing="1" w:before="100" w:beforeAutospacing="1" w:line="240" w:lineRule="auto"/>
    </w:pPr>
    <w:rPr>
      <w:rFonts w:ascii="Times New Roman" w:eastAsia="Times New Roman" w:hAnsi="Times New Roman"/>
      <w:color w:val="auto"/>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info@esasphe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JVP/LslUChTz064OFVr6SqZaqw==">CgMxLjAyDmguaG50cTVxa3J0cXAxMg5oLjRiZmR2dzkwMWV5MjINaC42NW1sMjEwemU4cTgAciExOW9ia2JRQWFSYkU0SkZLY3lsbDdKVHRuMVZsQW5US2U=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2021-01-29T16:22:00Z</dcterms:created>
  <dc:creator>Ekoe_02</dc:creator>
</cp:coreProperties>
</file>